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52"/>
          <w:szCs w:val="72"/>
          <w:lang w:val="en-US" w:eastAsia="zh-Hans"/>
        </w:rPr>
      </w:pPr>
      <w:r>
        <w:rPr>
          <w:rFonts w:hint="eastAsia" w:ascii="仿宋" w:hAnsi="仿宋" w:eastAsia="仿宋" w:cs="仿宋"/>
          <w:sz w:val="52"/>
          <w:szCs w:val="72"/>
          <w:lang w:val="en-US" w:eastAsia="zh-Hans"/>
        </w:rPr>
        <w:t>申报授权公函</w:t>
      </w:r>
    </w:p>
    <w:p>
      <w:pPr>
        <w:jc w:val="left"/>
        <w:rPr>
          <w:rFonts w:hint="eastAsia" w:ascii="仿宋" w:hAnsi="仿宋" w:eastAsia="仿宋" w:cs="仿宋"/>
          <w:sz w:val="22"/>
          <w:szCs w:val="28"/>
          <w:lang w:val="en-US" w:eastAsia="zh-Hans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我单位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（单位全称）：</w:t>
      </w:r>
      <w:bookmarkStart w:id="0" w:name="_GoBack"/>
      <w:bookmarkEnd w:id="0"/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CN" w:bidi="ar"/>
        </w:rPr>
        <w:t>______________________________________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知晓并同意</w:t>
      </w: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关于项目名称为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CN" w:bidi="ar"/>
        </w:rPr>
        <w:t>____________________________________________________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 xml:space="preserve">                                           </w:t>
      </w: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由申报单位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：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CN" w:bidi="ar"/>
        </w:rPr>
        <w:t>______________________________________________________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 xml:space="preserve">    </w:t>
      </w: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负责申报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 xml:space="preserve"> 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第十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届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LT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中国物流技术奖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-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创新应用奖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。</w:t>
      </w: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</w:p>
    <w:p>
      <w:pPr>
        <w:ind w:firstLine="4620" w:firstLineChars="2200"/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授权主体加盖公章</w:t>
      </w:r>
    </w:p>
    <w:p>
      <w:pPr>
        <w:ind w:firstLine="4620" w:firstLineChars="2200"/>
        <w:jc w:val="left"/>
        <w:rPr>
          <w:rFonts w:hint="eastAsia" w:ascii="仿宋" w:hAnsi="仿宋" w:eastAsia="仿宋" w:cs="仿宋"/>
          <w:sz w:val="21"/>
          <w:szCs w:val="21"/>
          <w:lang w:val="en-US"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请加盖与授权单位主体一致的单位公章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eastAsia="zh-Hans"/>
        </w:rPr>
        <w:t xml:space="preserve"> </w:t>
      </w:r>
    </w:p>
    <w:p>
      <w:pPr>
        <w:keepNext w:val="0"/>
        <w:keepLines w:val="0"/>
        <w:widowControl/>
        <w:suppressLineNumbers w:val="0"/>
        <w:ind w:firstLine="4620" w:firstLineChars="22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日期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：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CN" w:bidi="ar"/>
        </w:rPr>
        <w:t>_______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Hans" w:bidi="ar"/>
        </w:rPr>
        <w:t>年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CN" w:bidi="ar"/>
        </w:rPr>
        <w:t>_____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Hans" w:bidi="ar"/>
        </w:rPr>
        <w:t>月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CN" w:bidi="ar"/>
        </w:rPr>
        <w:t>_____</w:t>
      </w:r>
      <w:r>
        <w:rPr>
          <w:rFonts w:hint="eastAsia" w:ascii="仿宋" w:hAnsi="仿宋" w:eastAsia="仿宋" w:cs="仿宋"/>
          <w:color w:val="353535"/>
          <w:kern w:val="0"/>
          <w:sz w:val="21"/>
          <w:szCs w:val="21"/>
          <w:lang w:val="en-US" w:eastAsia="zh-Hans" w:bidi="ar"/>
        </w:rPr>
        <w:t>日</w:t>
      </w:r>
    </w:p>
    <w:p>
      <w:pPr>
        <w:jc w:val="left"/>
        <w:rPr>
          <w:rFonts w:hint="eastAsia" w:ascii="仿宋" w:hAnsi="仿宋" w:eastAsia="仿宋" w:cs="仿宋"/>
          <w:sz w:val="22"/>
          <w:szCs w:val="28"/>
          <w:lang w:eastAsia="zh-Hans"/>
        </w:rPr>
      </w:pPr>
    </w:p>
    <w:p>
      <w:pPr>
        <w:jc w:val="left"/>
        <w:rPr>
          <w:rFonts w:hint="eastAsia" w:ascii="仿宋" w:hAnsi="仿宋" w:eastAsia="仿宋" w:cs="仿宋"/>
          <w:sz w:val="22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AFF" w:usb1="4000247B" w:usb2="00000001" w:usb3="00000000" w:csb0="200001BF" w:csb1="00000000"/>
  </w:font>
  <w:font w:name="微软雅黑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8357"/>
    <w:rsid w:val="1FF6DF9A"/>
    <w:rsid w:val="3DCEDFE4"/>
    <w:rsid w:val="7BEF0353"/>
    <w:rsid w:val="7FEF6A4D"/>
    <w:rsid w:val="7FFB8357"/>
    <w:rsid w:val="A23B91AB"/>
    <w:rsid w:val="A77AD466"/>
    <w:rsid w:val="E6B61A61"/>
    <w:rsid w:val="F62B2BA3"/>
    <w:rsid w:val="FEEF9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2021-01-10T09:50:00Z</dcterms:created>
  <dc:creator>xujun</dc:creator>
  <cp:lastModifiedBy>test</cp:lastModifiedBy>
  <dcterms:modified xsi:type="dcterms:W3CDTF">2024-08-26T11:35:40Z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1FDCED9365C72E3C69884365ACB40101_42</vt:lpwstr>
  </property>
</Properties>
</file>